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B3FA2" w14:textId="669614DC" w:rsidR="005141B4" w:rsidRPr="0087214F" w:rsidRDefault="00F6430E" w:rsidP="00E36890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rPr>
          <w:sz w:val="24"/>
          <w:szCs w:val="24"/>
        </w:rPr>
      </w:pPr>
      <w:r>
        <w:tab/>
      </w:r>
      <w:r w:rsidR="005141B4">
        <w:tab/>
      </w:r>
      <w:r w:rsidR="005141B4" w:rsidRPr="0087214F">
        <w:rPr>
          <w:sz w:val="24"/>
          <w:szCs w:val="24"/>
        </w:rPr>
        <w:t>Załącznik nr 2</w:t>
      </w:r>
    </w:p>
    <w:p w14:paraId="0886388D" w14:textId="1F1FA9C2" w:rsidR="00340C93" w:rsidRPr="00D23DBC" w:rsidRDefault="00340C93" w:rsidP="005141B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ind w:left="397"/>
        <w:jc w:val="center"/>
      </w:pPr>
      <w:r w:rsidRPr="00D23DBC">
        <w:t>FORMULARZ  OFERTY</w:t>
      </w:r>
      <w:r w:rsidR="005A6EC7"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D23DBC">
        <w:rPr>
          <w:rStyle w:val="Nagwek1Znak"/>
        </w:rPr>
        <w:t>Nazwa wykonawcy/wykonawców w przypadku oferty wspólnej:</w:t>
      </w:r>
      <w:r w:rsidRPr="009D204B">
        <w:rPr>
          <w:lang w:eastAsia="en-US"/>
        </w:rPr>
        <w:t xml:space="preserve"> 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77777777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......................................................................................................................................</w:t>
      </w:r>
      <w:r w:rsidRPr="00733B17">
        <w:rPr>
          <w:lang w:val="sv-SE"/>
        </w:rPr>
        <w:t>..</w:t>
      </w:r>
      <w:r w:rsidRPr="00733B17">
        <w:rPr>
          <w:lang w:val="sv-SE" w:eastAsia="en-US"/>
        </w:rPr>
        <w:t>...........</w:t>
      </w:r>
    </w:p>
    <w:p w14:paraId="495B37FB" w14:textId="77777777" w:rsidR="00340C93" w:rsidRPr="00733B17" w:rsidRDefault="00340C93" w:rsidP="00340C93">
      <w:pPr>
        <w:spacing w:line="480" w:lineRule="auto"/>
        <w:ind w:left="708"/>
        <w:rPr>
          <w:lang w:val="sv-SE" w:eastAsia="en-US"/>
        </w:rPr>
      </w:pPr>
      <w:r w:rsidRPr="00733B17">
        <w:rPr>
          <w:lang w:val="sv-SE" w:eastAsia="en-US"/>
        </w:rPr>
        <w:t xml:space="preserve">     .....................................................................................................................................</w:t>
      </w:r>
      <w:r w:rsidRPr="00733B17">
        <w:rPr>
          <w:lang w:val="sv-SE"/>
        </w:rPr>
        <w:t>..</w:t>
      </w:r>
      <w:r w:rsidRPr="00733B17">
        <w:rPr>
          <w:lang w:val="sv-SE" w:eastAsia="en-US"/>
        </w:rPr>
        <w:t>...........</w:t>
      </w:r>
    </w:p>
    <w:p w14:paraId="4B7F78D7" w14:textId="77777777" w:rsidR="00340C93" w:rsidRPr="00733B17" w:rsidRDefault="00340C93" w:rsidP="00340C93">
      <w:pPr>
        <w:spacing w:line="480" w:lineRule="auto"/>
        <w:ind w:left="708"/>
        <w:rPr>
          <w:lang w:val="sv-SE" w:eastAsia="en-US"/>
        </w:rPr>
      </w:pPr>
      <w:r w:rsidRPr="00733B17">
        <w:rPr>
          <w:lang w:val="sv-SE" w:eastAsia="en-US"/>
        </w:rPr>
        <w:t xml:space="preserve">     .....................................................................................................................................</w:t>
      </w:r>
      <w:r w:rsidRPr="00733B17">
        <w:rPr>
          <w:lang w:val="sv-SE"/>
        </w:rPr>
        <w:t>..</w:t>
      </w:r>
      <w:r w:rsidRPr="00733B17">
        <w:rPr>
          <w:lang w:val="sv-SE" w:eastAsia="en-US"/>
        </w:rPr>
        <w:t>...........</w:t>
      </w:r>
    </w:p>
    <w:p w14:paraId="744BB614" w14:textId="77777777" w:rsidR="00340C93" w:rsidRPr="00733B17" w:rsidRDefault="00340C93" w:rsidP="00340C93">
      <w:pPr>
        <w:spacing w:line="480" w:lineRule="auto"/>
        <w:ind w:left="708"/>
        <w:rPr>
          <w:lang w:val="sv-SE" w:eastAsia="en-US"/>
        </w:rPr>
      </w:pPr>
      <w:r w:rsidRPr="00733B17">
        <w:rPr>
          <w:lang w:val="sv-SE" w:eastAsia="en-US"/>
        </w:rPr>
        <w:t xml:space="preserve">     .....................................................................................................................................</w:t>
      </w:r>
      <w:r w:rsidRPr="00733B17">
        <w:rPr>
          <w:lang w:val="sv-SE"/>
        </w:rPr>
        <w:t>..</w:t>
      </w:r>
      <w:r w:rsidRPr="00733B17">
        <w:rPr>
          <w:lang w:val="sv-SE" w:eastAsia="en-US"/>
        </w:rPr>
        <w:t>...........</w:t>
      </w:r>
    </w:p>
    <w:p w14:paraId="179525A3" w14:textId="77777777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TEL.*: </w:t>
      </w:r>
      <w:r w:rsidRPr="00733B17">
        <w:rPr>
          <w:lang w:val="sv-SE" w:eastAsia="en-US"/>
        </w:rPr>
        <w:t>.....................................................................................................................................</w:t>
      </w:r>
      <w:r w:rsidRPr="00733B17">
        <w:rPr>
          <w:lang w:val="sv-SE"/>
        </w:rPr>
        <w:t>..</w:t>
      </w:r>
      <w:r w:rsidRPr="00733B17">
        <w:rPr>
          <w:lang w:val="sv-SE" w:eastAsia="en-US"/>
        </w:rPr>
        <w:t>..............</w:t>
      </w:r>
    </w:p>
    <w:p w14:paraId="102B0CD8" w14:textId="77777777" w:rsidR="002774AC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REGON*:</w:t>
      </w:r>
      <w:r w:rsidRPr="00733B17">
        <w:rPr>
          <w:lang w:val="sv-SE" w:eastAsia="en-US"/>
        </w:rPr>
        <w:t xml:space="preserve"> …………………................……………………. </w:t>
      </w:r>
    </w:p>
    <w:p w14:paraId="4FD1A82B" w14:textId="1C4545FB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Pr="00733B17">
        <w:rPr>
          <w:lang w:val="sv-SE" w:eastAsia="en-US"/>
        </w:rPr>
        <w:t xml:space="preserve"> .……………………................………………………………</w:t>
      </w:r>
    </w:p>
    <w:p w14:paraId="392D5E2D" w14:textId="7A38B895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FAX*: </w:t>
      </w:r>
      <w:r w:rsidRPr="00733B17">
        <w:rPr>
          <w:lang w:val="sv-SE" w:eastAsia="en-US"/>
        </w:rPr>
        <w:t>.......................................................</w:t>
      </w:r>
    </w:p>
    <w:p w14:paraId="1C82B50C" w14:textId="77777777" w:rsidR="00340C93" w:rsidRDefault="00340C93" w:rsidP="00340C93">
      <w:pPr>
        <w:spacing w:line="480" w:lineRule="auto"/>
        <w:rPr>
          <w:lang w:eastAsia="en-US"/>
        </w:rPr>
      </w:pPr>
      <w:r w:rsidRPr="00D23DBC">
        <w:rPr>
          <w:rStyle w:val="Nagwek1Znak"/>
        </w:rPr>
        <w:t>Adres e-mail*:</w:t>
      </w:r>
      <w:r w:rsidRPr="009D204B">
        <w:rPr>
          <w:lang w:eastAsia="en-US"/>
        </w:rPr>
        <w:t>.....................................................................</w:t>
      </w:r>
      <w:r>
        <w:rPr>
          <w:lang w:eastAsia="en-US"/>
        </w:rPr>
        <w:t>.......................................................</w:t>
      </w:r>
      <w:r>
        <w:t>..</w:t>
      </w:r>
      <w:r>
        <w:rPr>
          <w:lang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750F26E0" w14:textId="77777777" w:rsidR="00635A71" w:rsidRDefault="00FE5EF0" w:rsidP="00635A71">
      <w:pPr>
        <w:spacing w:after="0"/>
        <w:jc w:val="both"/>
        <w:rPr>
          <w:sz w:val="24"/>
          <w:szCs w:val="24"/>
        </w:rPr>
      </w:pPr>
      <w:r>
        <w:rPr>
          <w:sz w:val="22"/>
          <w:szCs w:val="20"/>
          <w:lang w:eastAsia="en-US"/>
        </w:rPr>
        <w:t>Nawiązując do ogłoszenia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0" w:name="OLE_LINK8"/>
    </w:p>
    <w:p w14:paraId="5DA098B4" w14:textId="26E20672" w:rsidR="00635A71" w:rsidRPr="001200E9" w:rsidRDefault="00635A71" w:rsidP="00635A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Kompleksową usługę realizacji interaktywnej mobilnej wystawy plenerowej w ramach projektu pn. „Kampania informacyjno-edukacyjna na rzecz zrównoważonego rozwoju Pomorza”</w:t>
      </w:r>
    </w:p>
    <w:p w14:paraId="4D24AD9A" w14:textId="5E3CC1ED" w:rsidR="00FE5EF0" w:rsidRPr="008B4452" w:rsidRDefault="00FE5EF0" w:rsidP="008B4452">
      <w:pPr>
        <w:jc w:val="both"/>
        <w:rPr>
          <w:sz w:val="22"/>
          <w:szCs w:val="20"/>
          <w:lang w:eastAsia="en-US"/>
        </w:rPr>
      </w:pPr>
    </w:p>
    <w:bookmarkEnd w:id="0"/>
    <w:p w14:paraId="0273AD7C" w14:textId="05CAEABB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Pr="00FE5EF0">
        <w:rPr>
          <w:sz w:val="22"/>
        </w:rPr>
        <w:t>na wykonanie przedmiotu zamówienia</w:t>
      </w:r>
      <w:r w:rsidR="009148D9">
        <w:rPr>
          <w:sz w:val="22"/>
        </w:rPr>
        <w:t xml:space="preserve"> zgodnie ze  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77EA202A" w14:textId="16AED58A" w:rsidR="000F61AA" w:rsidRPr="000F61AA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Oświadczamy,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  <w:r w:rsidR="000F61AA">
        <w:rPr>
          <w:sz w:val="22"/>
        </w:rPr>
        <w:br/>
      </w:r>
    </w:p>
    <w:p w14:paraId="5E568966" w14:textId="3698B907" w:rsidR="008C7912" w:rsidRPr="00B036E0" w:rsidRDefault="008C7912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</w:p>
    <w:p w14:paraId="4B4BF2B4" w14:textId="57E69D26" w:rsidR="00B036E0" w:rsidRPr="00DF2D54" w:rsidRDefault="00B036E0" w:rsidP="00DF2D54">
      <w:pPr>
        <w:pStyle w:val="Akapitzlist"/>
        <w:spacing w:after="160" w:line="259" w:lineRule="auto"/>
        <w:ind w:left="284"/>
        <w:jc w:val="both"/>
        <w:rPr>
          <w:sz w:val="22"/>
        </w:rPr>
      </w:pPr>
      <w:r>
        <w:rPr>
          <w:sz w:val="22"/>
        </w:rPr>
        <w:t>o</w:t>
      </w:r>
      <w:r w:rsidR="008C7912">
        <w:rPr>
          <w:sz w:val="22"/>
        </w:rPr>
        <w:t>fercie</w:t>
      </w:r>
      <w:r w:rsidR="008C7912" w:rsidRPr="00DF2D54">
        <w:rPr>
          <w:sz w:val="22"/>
        </w:rPr>
        <w:t xml:space="preserve"> </w:t>
      </w:r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3338019F" w14:textId="7A05F1FF" w:rsidR="00140A92" w:rsidRP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</w:p>
    <w:p w14:paraId="06A2EFEE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 słownie złotych:</w:t>
      </w:r>
    </w:p>
    <w:p w14:paraId="4C42C84D" w14:textId="77777777" w:rsidR="000F61AA" w:rsidRPr="00140A92" w:rsidRDefault="000F61AA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33DB35A9" w14:textId="5E8CD2E1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.............................................................................</w:t>
      </w:r>
      <w:r>
        <w:rPr>
          <w:sz w:val="22"/>
        </w:rPr>
        <w:t>.....................................</w:t>
      </w:r>
      <w:r w:rsidRPr="00140A92">
        <w:rPr>
          <w:sz w:val="22"/>
        </w:rPr>
        <w:t>.......................................</w:t>
      </w:r>
    </w:p>
    <w:p w14:paraId="5121CBDB" w14:textId="77777777" w:rsidR="000F61AA" w:rsidRPr="00140A92" w:rsidRDefault="000F61AA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070E7C84" w14:textId="5B82FA7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...........................................................................................</w:t>
      </w:r>
      <w:r>
        <w:rPr>
          <w:sz w:val="22"/>
        </w:rPr>
        <w:t>.....................................</w:t>
      </w:r>
      <w:r w:rsidRPr="00140A92">
        <w:rPr>
          <w:sz w:val="22"/>
        </w:rPr>
        <w:t>.........................</w:t>
      </w:r>
    </w:p>
    <w:p w14:paraId="48C04BA9" w14:textId="77777777" w:rsidR="003B458C" w:rsidRDefault="003B458C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6ECFCCAB" w:rsidR="00DD588D" w:rsidRPr="00DD588D" w:rsidRDefault="003B458C" w:rsidP="009148D9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niezawierającą umów ze zleceniobiorcami oraz osób fizycznych niewykonujących działalności gospodarczej, warunki płatności będą uwzględniać obowiązki wynikające z przepisów wprowadzonych ustawą z dnia 22 lipca 2016 r. o zmianie ustawy o minimalnym wynagrodzeniu za pracę oraz ni</w:t>
      </w:r>
      <w:r w:rsidR="004D3C4F">
        <w:rPr>
          <w:sz w:val="22"/>
        </w:rPr>
        <w:t>ektórych innych ustaw (Dz.U.poz</w:t>
      </w:r>
      <w:r w:rsidRPr="003B458C">
        <w:rPr>
          <w:sz w:val="22"/>
        </w:rPr>
        <w:t>.1265).</w:t>
      </w:r>
    </w:p>
    <w:p w14:paraId="57C8E8FF" w14:textId="776C2D00" w:rsidR="00DD588D" w:rsidRPr="00DD588D" w:rsidRDefault="00DD588D" w:rsidP="00DD588D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sz w:val="22"/>
        </w:rPr>
      </w:pPr>
      <w:r w:rsidRPr="00DD588D">
        <w:rPr>
          <w:sz w:val="22"/>
        </w:rPr>
        <w:t>Wynagrodzenie ofertowe jest wynagrodzeniem ryczałtowym i winno obejmować wszystkie koszty związane z wykonaniem zamówienia oraz przewidziane prawem opłaty i podatki (również te, dla których Zamawiający jest płatnikiem).</w:t>
      </w:r>
    </w:p>
    <w:p w14:paraId="6DA8D7C6" w14:textId="13281563" w:rsidR="003B458C" w:rsidRDefault="00DD588D" w:rsidP="000F61AA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30AFE1CB" w14:textId="77777777" w:rsidR="000E3E5E" w:rsidRPr="000F61AA" w:rsidRDefault="000E3E5E" w:rsidP="000E3E5E">
      <w:pPr>
        <w:pStyle w:val="Akapitzlist"/>
        <w:spacing w:after="160" w:line="259" w:lineRule="auto"/>
        <w:ind w:left="1004"/>
        <w:jc w:val="both"/>
        <w:rPr>
          <w:sz w:val="22"/>
        </w:rPr>
      </w:pPr>
      <w:bookmarkStart w:id="1" w:name="_GoBack"/>
      <w:bookmarkEnd w:id="1"/>
    </w:p>
    <w:p w14:paraId="7EC9A726" w14:textId="7AE207E5" w:rsidR="008C7912" w:rsidRDefault="00661E48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661E48">
        <w:rPr>
          <w:rFonts w:eastAsiaTheme="minorHAnsi" w:cstheme="minorBidi"/>
          <w:b/>
          <w:sz w:val="22"/>
          <w:lang w:eastAsia="en-US"/>
        </w:rPr>
        <w:lastRenderedPageBreak/>
        <w:t>Wykonawca informuje</w:t>
      </w:r>
      <w:r w:rsidR="00EA71D2">
        <w:rPr>
          <w:rFonts w:eastAsiaTheme="minorHAnsi" w:cstheme="minorBidi"/>
          <w:sz w:val="22"/>
          <w:lang w:eastAsia="en-US"/>
        </w:rPr>
        <w:t>, że</w:t>
      </w:r>
      <w:r w:rsidR="008B4452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661E48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4DBAF077" w14:textId="2E456ADD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zależności od przedmiotu zamówienia):…………………………………………………………………………………</w:t>
      </w:r>
    </w:p>
    <w:p w14:paraId="4149CF09" w14:textId="77777777" w:rsidR="0067109D" w:rsidRDefault="00661E48" w:rsidP="00EF3193">
      <w:pPr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 xml:space="preserve">ca obowiązek podatkowy </w:t>
      </w:r>
    </w:p>
    <w:p w14:paraId="4CF1A5BE" w14:textId="119A504C" w:rsidR="00661E48" w:rsidRPr="00EF3193" w:rsidRDefault="00661E48" w:rsidP="00EF3193">
      <w:pPr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73FF23E" w14:textId="53477749" w:rsidR="00661E48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291E77BA" w14:textId="49AED58C" w:rsidR="007E2588" w:rsidRPr="00BC0024" w:rsidRDefault="007E2588" w:rsidP="007E2588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7EA548B2" w14:textId="77777777" w:rsidR="00201CCF" w:rsidRPr="00BC0024" w:rsidRDefault="00201CCF" w:rsidP="00201CCF">
      <w:pPr>
        <w:pStyle w:val="Akapitzlist"/>
        <w:ind w:left="360"/>
        <w:rPr>
          <w:rFonts w:eastAsiaTheme="minorHAnsi" w:cstheme="minorBidi"/>
          <w:sz w:val="22"/>
          <w:lang w:eastAsia="en-US"/>
        </w:rPr>
      </w:pPr>
    </w:p>
    <w:p w14:paraId="354C596E" w14:textId="49B11A2C" w:rsidR="00A0136C" w:rsidRPr="00BC0024" w:rsidRDefault="00A0136C" w:rsidP="00A86A57">
      <w:pPr>
        <w:pStyle w:val="Akapitzlist"/>
        <w:numPr>
          <w:ilvl w:val="1"/>
          <w:numId w:val="28"/>
        </w:numPr>
        <w:ind w:left="567" w:hanging="425"/>
        <w:jc w:val="both"/>
        <w:rPr>
          <w:b/>
          <w:sz w:val="22"/>
          <w:u w:val="single"/>
        </w:rPr>
      </w:pPr>
      <w:r w:rsidRPr="00BC0024">
        <w:rPr>
          <w:b/>
          <w:sz w:val="22"/>
        </w:rPr>
        <w:t>Kryterium doświadczenia osób wyznaczonych do realizacji zamówienia</w:t>
      </w:r>
      <w:r w:rsidRPr="00BC0024">
        <w:rPr>
          <w:sz w:val="22"/>
        </w:rPr>
        <w:t>: Zamawiający przyzna punkty za dodatkowe usługi (poza usługami wymaganymi na potrzeby udowodnienia zdolności technicznych i zawodowych osób - pkt. 6.2.3)b) SIWZ) zrealizowane przez osoby wyzna</w:t>
      </w:r>
      <w:r w:rsidR="00BC01AD" w:rsidRPr="00BC0024">
        <w:rPr>
          <w:sz w:val="22"/>
        </w:rPr>
        <w:t>czone do realizacji zamówienia.</w:t>
      </w:r>
    </w:p>
    <w:p w14:paraId="365F9744" w14:textId="63DAB649" w:rsidR="00A0136C" w:rsidRPr="00BC0024" w:rsidRDefault="00A0136C" w:rsidP="00A0136C">
      <w:pPr>
        <w:tabs>
          <w:tab w:val="left" w:pos="3570"/>
        </w:tabs>
        <w:spacing w:after="0" w:line="240" w:lineRule="auto"/>
        <w:ind w:left="780" w:hanging="638"/>
        <w:contextualSpacing/>
        <w:jc w:val="both"/>
        <w:rPr>
          <w:sz w:val="22"/>
        </w:rPr>
      </w:pPr>
      <w:r w:rsidRPr="00BC0024">
        <w:rPr>
          <w:b/>
          <w:sz w:val="22"/>
        </w:rPr>
        <w:t>3.2.a) Kierownik projektu</w:t>
      </w:r>
      <w:r w:rsidRPr="00BC0024">
        <w:rPr>
          <w:sz w:val="22"/>
        </w:rPr>
        <w:t xml:space="preserve"> (max. 20 pkt)</w:t>
      </w:r>
    </w:p>
    <w:p w14:paraId="0C3AD596" w14:textId="77777777" w:rsidR="00A0136C" w:rsidRPr="00DA3F26" w:rsidRDefault="00A0136C" w:rsidP="00491A2F">
      <w:pPr>
        <w:tabs>
          <w:tab w:val="left" w:pos="3570"/>
        </w:tabs>
        <w:spacing w:after="0" w:line="240" w:lineRule="auto"/>
        <w:ind w:left="1069" w:hanging="360"/>
        <w:contextualSpacing/>
        <w:jc w:val="both"/>
        <w:rPr>
          <w:sz w:val="22"/>
        </w:rPr>
      </w:pPr>
      <w:r w:rsidRPr="00DA3F26">
        <w:rPr>
          <w:sz w:val="22"/>
        </w:rPr>
        <w:t>W kryterium oceniana będzie każda dodatkowa usługa wykonana przez Kierownika projektu.</w:t>
      </w:r>
    </w:p>
    <w:p w14:paraId="482092B7" w14:textId="77777777" w:rsidR="00A0136C" w:rsidRPr="00BC0024" w:rsidRDefault="00A0136C" w:rsidP="00A0136C">
      <w:pPr>
        <w:tabs>
          <w:tab w:val="left" w:pos="3570"/>
        </w:tabs>
        <w:spacing w:after="0" w:line="240" w:lineRule="auto"/>
        <w:ind w:left="1069"/>
        <w:contextualSpacing/>
        <w:jc w:val="both"/>
        <w:rPr>
          <w:szCs w:val="20"/>
        </w:rPr>
      </w:pPr>
    </w:p>
    <w:p w14:paraId="1026FB72" w14:textId="0BC77FF3" w:rsidR="00172A88" w:rsidRDefault="00172A88" w:rsidP="00172A88">
      <w:pPr>
        <w:rPr>
          <w:b/>
          <w:sz w:val="24"/>
          <w:szCs w:val="24"/>
        </w:rPr>
      </w:pPr>
      <w:r>
        <w:rPr>
          <w:b/>
          <w:sz w:val="24"/>
          <w:szCs w:val="24"/>
        </w:rPr>
        <w:t>Kierownik proj</w:t>
      </w:r>
      <w:r w:rsidR="005B37ED">
        <w:rPr>
          <w:b/>
          <w:sz w:val="24"/>
          <w:szCs w:val="24"/>
        </w:rPr>
        <w:t xml:space="preserve">ektu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172A88" w14:paraId="7D68ACB6" w14:textId="77777777" w:rsidTr="00BD305F">
        <w:tc>
          <w:tcPr>
            <w:tcW w:w="2689" w:type="dxa"/>
          </w:tcPr>
          <w:p w14:paraId="42890C92" w14:textId="77777777" w:rsidR="00172A88" w:rsidRDefault="00172A88" w:rsidP="00B725FE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372" w:type="dxa"/>
          </w:tcPr>
          <w:p w14:paraId="1EB413CF" w14:textId="77777777" w:rsidR="00172A88" w:rsidRDefault="00172A88" w:rsidP="00B725FE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172A88" w:rsidRPr="00B24FA7" w14:paraId="7B6D0542" w14:textId="77777777" w:rsidTr="00BD305F">
        <w:tc>
          <w:tcPr>
            <w:tcW w:w="2689" w:type="dxa"/>
          </w:tcPr>
          <w:p w14:paraId="33B6AB05" w14:textId="77777777" w:rsidR="00172A88" w:rsidRPr="00452677" w:rsidRDefault="00172A88" w:rsidP="00B725FE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372" w:type="dxa"/>
          </w:tcPr>
          <w:p w14:paraId="01CB9DAF" w14:textId="72DD01FC" w:rsidR="00172A88" w:rsidRPr="00B24FA7" w:rsidRDefault="00172A88" w:rsidP="00B725FE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 w:rsidR="00BD305F">
              <w:rPr>
                <w:szCs w:val="20"/>
              </w:rPr>
              <w:t>....…………….</w:t>
            </w:r>
          </w:p>
        </w:tc>
      </w:tr>
      <w:tr w:rsidR="005B37ED" w:rsidRPr="00CE2534" w14:paraId="30590E5E" w14:textId="77777777" w:rsidTr="001D7A86">
        <w:tc>
          <w:tcPr>
            <w:tcW w:w="9061" w:type="dxa"/>
            <w:gridSpan w:val="2"/>
          </w:tcPr>
          <w:p w14:paraId="5A34A2DE" w14:textId="27521FF3" w:rsidR="005B37ED" w:rsidRPr="005B37ED" w:rsidRDefault="005B37ED" w:rsidP="005B37ED">
            <w:pPr>
              <w:spacing w:before="240" w:after="0" w:line="480" w:lineRule="auto"/>
              <w:jc w:val="center"/>
              <w:rPr>
                <w:b/>
                <w:sz w:val="24"/>
                <w:szCs w:val="24"/>
              </w:rPr>
            </w:pPr>
            <w:r w:rsidRPr="005B37ED">
              <w:rPr>
                <w:b/>
                <w:sz w:val="24"/>
                <w:szCs w:val="24"/>
              </w:rPr>
              <w:t>Usługa nr 1</w:t>
            </w:r>
          </w:p>
        </w:tc>
      </w:tr>
      <w:tr w:rsidR="00172A88" w:rsidRPr="00CE2534" w14:paraId="6935434F" w14:textId="77777777" w:rsidTr="00BD305F">
        <w:tc>
          <w:tcPr>
            <w:tcW w:w="2689" w:type="dxa"/>
          </w:tcPr>
          <w:p w14:paraId="38EB4C75" w14:textId="4EBD8D33" w:rsidR="00BD305F" w:rsidRDefault="00432DA8" w:rsidP="00B725FE">
            <w:pPr>
              <w:spacing w:before="240" w:after="0" w:line="240" w:lineRule="auto"/>
            </w:pPr>
            <w:r>
              <w:t>Dodatkowe d</w:t>
            </w:r>
            <w:r w:rsidR="00172A88">
              <w:t xml:space="preserve">oświadczenie </w:t>
            </w:r>
            <w:r w:rsidR="00D6244B">
              <w:t>, zgodnie zapisami z pkt. 18.1.2.</w:t>
            </w:r>
            <w:r w:rsidR="00CC6022">
              <w:t>a)</w:t>
            </w:r>
            <w:r w:rsidR="00D6244B">
              <w:t xml:space="preserve"> SIWZ</w:t>
            </w:r>
            <w:r w:rsidR="00172A88" w:rsidRPr="00665C38">
              <w:t xml:space="preserve"> </w:t>
            </w:r>
            <w:r w:rsidR="00BD305F">
              <w:t xml:space="preserve">w tym: </w:t>
            </w:r>
          </w:p>
          <w:p w14:paraId="5050B0BA" w14:textId="23A223C0" w:rsidR="00BD305F" w:rsidRDefault="00BD305F" w:rsidP="00B725FE">
            <w:pPr>
              <w:spacing w:before="240" w:after="0" w:line="240" w:lineRule="auto"/>
            </w:pPr>
            <w:r>
              <w:t>Informacje dot. projektu (nazwa i przedmiot)</w:t>
            </w:r>
          </w:p>
          <w:p w14:paraId="206FA825" w14:textId="33BF6349" w:rsidR="00172A88" w:rsidRDefault="00BD305F" w:rsidP="00B725FE">
            <w:pPr>
              <w:spacing w:before="240" w:after="0" w:line="240" w:lineRule="auto"/>
            </w:pPr>
            <w:r>
              <w:t>Zakres wykonywanych czynności w projekcie</w:t>
            </w:r>
          </w:p>
        </w:tc>
        <w:tc>
          <w:tcPr>
            <w:tcW w:w="6372" w:type="dxa"/>
          </w:tcPr>
          <w:p w14:paraId="769264E3" w14:textId="7B359854" w:rsidR="008F196F" w:rsidRDefault="008F196F" w:rsidP="00B725FE">
            <w:pPr>
              <w:spacing w:before="240" w:after="0" w:line="480" w:lineRule="auto"/>
              <w:rPr>
                <w:szCs w:val="20"/>
              </w:rPr>
            </w:pPr>
          </w:p>
          <w:p w14:paraId="0C958F57" w14:textId="77777777" w:rsidR="00172A88" w:rsidRDefault="00172A88" w:rsidP="008F196F">
            <w:pPr>
              <w:rPr>
                <w:szCs w:val="20"/>
              </w:rPr>
            </w:pPr>
          </w:p>
          <w:p w14:paraId="5A7EC4CF" w14:textId="77777777" w:rsidR="008F196F" w:rsidRDefault="008F196F" w:rsidP="008F196F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………………………………………………………………………………...</w:t>
            </w:r>
          </w:p>
          <w:p w14:paraId="1BDF9F3A" w14:textId="77777777" w:rsidR="00665C38" w:rsidRDefault="00665C38" w:rsidP="008F196F">
            <w:pPr>
              <w:rPr>
                <w:szCs w:val="20"/>
              </w:rPr>
            </w:pPr>
          </w:p>
          <w:p w14:paraId="56E7903E" w14:textId="7645E922" w:rsidR="00E93BD5" w:rsidRPr="008F196F" w:rsidRDefault="00E93BD5" w:rsidP="008F196F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172A88" w:rsidRPr="00CE2534" w14:paraId="299D3ABD" w14:textId="77777777" w:rsidTr="00BD305F">
        <w:trPr>
          <w:trHeight w:val="789"/>
        </w:trPr>
        <w:tc>
          <w:tcPr>
            <w:tcW w:w="2689" w:type="dxa"/>
          </w:tcPr>
          <w:p w14:paraId="13F75B8C" w14:textId="77777777" w:rsidR="00172A88" w:rsidRPr="00C4123F" w:rsidRDefault="00172A88" w:rsidP="00B725FE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Wartość zrealizowanego zamówienia</w:t>
            </w:r>
          </w:p>
        </w:tc>
        <w:tc>
          <w:tcPr>
            <w:tcW w:w="6372" w:type="dxa"/>
          </w:tcPr>
          <w:p w14:paraId="137FD1B8" w14:textId="696D6B78" w:rsidR="00172A88" w:rsidRPr="00CE2534" w:rsidRDefault="008F196F" w:rsidP="00B725FE">
            <w:pPr>
              <w:spacing w:before="240" w:after="0" w:line="480" w:lineRule="auto"/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5B37ED" w:rsidRPr="00CE2534" w14:paraId="570A7022" w14:textId="77777777" w:rsidTr="00C6121C">
        <w:trPr>
          <w:trHeight w:val="789"/>
        </w:trPr>
        <w:tc>
          <w:tcPr>
            <w:tcW w:w="9061" w:type="dxa"/>
            <w:gridSpan w:val="2"/>
          </w:tcPr>
          <w:p w14:paraId="09031A09" w14:textId="74179CB0" w:rsidR="005B37ED" w:rsidRDefault="005B37ED" w:rsidP="005B37ED">
            <w:pPr>
              <w:spacing w:before="240" w:after="0" w:line="480" w:lineRule="auto"/>
              <w:jc w:val="center"/>
              <w:rPr>
                <w:szCs w:val="20"/>
              </w:rPr>
            </w:pPr>
            <w:r>
              <w:rPr>
                <w:b/>
                <w:sz w:val="24"/>
                <w:szCs w:val="24"/>
              </w:rPr>
              <w:lastRenderedPageBreak/>
              <w:t>Usługa nr 2</w:t>
            </w:r>
          </w:p>
        </w:tc>
      </w:tr>
      <w:tr w:rsidR="005B37ED" w:rsidRPr="00CE2534" w14:paraId="26149913" w14:textId="77777777" w:rsidTr="00BD305F">
        <w:trPr>
          <w:trHeight w:val="789"/>
        </w:trPr>
        <w:tc>
          <w:tcPr>
            <w:tcW w:w="2689" w:type="dxa"/>
          </w:tcPr>
          <w:p w14:paraId="50FF6E0C" w14:textId="381386AE" w:rsidR="00CC6022" w:rsidRDefault="00CC6022" w:rsidP="005B37ED">
            <w:pPr>
              <w:spacing w:before="240" w:after="0" w:line="240" w:lineRule="auto"/>
            </w:pPr>
            <w:r>
              <w:t>Dodatkowe doświadczenie , zgodnie zapisami z pkt. 18.1.2.a) SIWZ</w:t>
            </w:r>
            <w:r w:rsidRPr="00665C38">
              <w:t xml:space="preserve"> </w:t>
            </w:r>
            <w:r>
              <w:t xml:space="preserve">w tym: </w:t>
            </w:r>
          </w:p>
          <w:p w14:paraId="65FE353D" w14:textId="77777777" w:rsidR="005B37ED" w:rsidRDefault="005B37ED" w:rsidP="005B37ED">
            <w:pPr>
              <w:spacing w:before="240" w:after="0" w:line="240" w:lineRule="auto"/>
            </w:pPr>
            <w:r>
              <w:t>Informacje dot. projektu (nazwa i przedmiot)</w:t>
            </w:r>
          </w:p>
          <w:p w14:paraId="24B2D5CB" w14:textId="644D4C69" w:rsidR="005B37ED" w:rsidRPr="005B37ED" w:rsidRDefault="005B37ED" w:rsidP="005B37ED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 w:rsidRPr="005B37ED">
              <w:rPr>
                <w:rFonts w:ascii="Times New Roman" w:hAnsi="Times New Roman"/>
                <w:sz w:val="20"/>
              </w:rPr>
              <w:t>Zakres wykonywanych czynności w projekcie</w:t>
            </w:r>
          </w:p>
        </w:tc>
        <w:tc>
          <w:tcPr>
            <w:tcW w:w="6372" w:type="dxa"/>
          </w:tcPr>
          <w:p w14:paraId="7BC094AD" w14:textId="41EC5572" w:rsidR="008539E2" w:rsidRDefault="008539E2" w:rsidP="00B725FE">
            <w:pPr>
              <w:spacing w:before="240" w:after="0" w:line="480" w:lineRule="auto"/>
              <w:rPr>
                <w:szCs w:val="20"/>
              </w:rPr>
            </w:pPr>
          </w:p>
          <w:p w14:paraId="30E80974" w14:textId="77777777" w:rsidR="008539E2" w:rsidRPr="008539E2" w:rsidRDefault="008539E2" w:rsidP="008539E2">
            <w:pPr>
              <w:rPr>
                <w:szCs w:val="20"/>
              </w:rPr>
            </w:pPr>
          </w:p>
          <w:p w14:paraId="2296C64A" w14:textId="619DFFFC" w:rsidR="008539E2" w:rsidRDefault="00E93BD5" w:rsidP="008539E2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</w:t>
            </w:r>
          </w:p>
          <w:p w14:paraId="730DBE60" w14:textId="77777777" w:rsidR="00E93BD5" w:rsidRDefault="00E93BD5" w:rsidP="008539E2">
            <w:pPr>
              <w:rPr>
                <w:szCs w:val="20"/>
              </w:rPr>
            </w:pPr>
          </w:p>
          <w:p w14:paraId="5A4E96B0" w14:textId="1B4E46BC" w:rsidR="008539E2" w:rsidRPr="008539E2" w:rsidRDefault="008539E2" w:rsidP="008539E2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5B37ED" w:rsidRPr="00CE2534" w14:paraId="57B97321" w14:textId="77777777" w:rsidTr="005B37ED">
        <w:trPr>
          <w:trHeight w:val="789"/>
        </w:trPr>
        <w:tc>
          <w:tcPr>
            <w:tcW w:w="2689" w:type="dxa"/>
            <w:tcBorders>
              <w:bottom w:val="double" w:sz="4" w:space="0" w:color="auto"/>
            </w:tcBorders>
          </w:tcPr>
          <w:p w14:paraId="17800203" w14:textId="234E8A25" w:rsidR="005B37ED" w:rsidRDefault="005B37ED" w:rsidP="00B725FE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Wartość zrealizowanego zamówienia</w:t>
            </w:r>
          </w:p>
        </w:tc>
        <w:tc>
          <w:tcPr>
            <w:tcW w:w="6372" w:type="dxa"/>
            <w:tcBorders>
              <w:bottom w:val="double" w:sz="4" w:space="0" w:color="auto"/>
            </w:tcBorders>
          </w:tcPr>
          <w:p w14:paraId="24D9EF2E" w14:textId="220740B4" w:rsidR="005B37ED" w:rsidRDefault="008539E2" w:rsidP="00B725FE">
            <w:pPr>
              <w:spacing w:before="240" w:after="0" w:line="480" w:lineRule="auto"/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………………………………………………………………………………...</w:t>
            </w:r>
          </w:p>
        </w:tc>
      </w:tr>
    </w:tbl>
    <w:p w14:paraId="3911DB85" w14:textId="77777777" w:rsidR="00215B6F" w:rsidRDefault="00215B6F" w:rsidP="00215B6F">
      <w:pPr>
        <w:jc w:val="both"/>
        <w:rPr>
          <w:rStyle w:val="Nagwek2Znak"/>
          <w:sz w:val="18"/>
          <w:szCs w:val="18"/>
        </w:rPr>
      </w:pPr>
    </w:p>
    <w:p w14:paraId="6A3CC44C" w14:textId="77777777" w:rsidR="00172A88" w:rsidRPr="0079108B" w:rsidRDefault="00172A88" w:rsidP="00A0136C">
      <w:pPr>
        <w:tabs>
          <w:tab w:val="left" w:pos="3570"/>
        </w:tabs>
        <w:spacing w:after="0" w:line="240" w:lineRule="auto"/>
        <w:jc w:val="both"/>
        <w:rPr>
          <w:szCs w:val="20"/>
        </w:rPr>
      </w:pPr>
    </w:p>
    <w:p w14:paraId="4C4EE11B" w14:textId="4EC1C918" w:rsidR="00A0136C" w:rsidRPr="0079108B" w:rsidRDefault="00A0136C" w:rsidP="00A0136C">
      <w:pPr>
        <w:tabs>
          <w:tab w:val="left" w:pos="3570"/>
        </w:tabs>
        <w:spacing w:after="0" w:line="240" w:lineRule="auto"/>
        <w:ind w:left="709" w:hanging="567"/>
        <w:contextualSpacing/>
        <w:jc w:val="both"/>
        <w:rPr>
          <w:szCs w:val="20"/>
        </w:rPr>
      </w:pPr>
      <w:r w:rsidRPr="00A0136C">
        <w:rPr>
          <w:b/>
          <w:szCs w:val="20"/>
        </w:rPr>
        <w:t>3.2.b)</w:t>
      </w:r>
      <w:r>
        <w:rPr>
          <w:szCs w:val="20"/>
        </w:rPr>
        <w:t xml:space="preserve"> </w:t>
      </w:r>
      <w:r w:rsidRPr="00106BF1">
        <w:rPr>
          <w:b/>
          <w:sz w:val="22"/>
        </w:rPr>
        <w:t>Grafik</w:t>
      </w:r>
      <w:r w:rsidRPr="00106BF1">
        <w:rPr>
          <w:sz w:val="22"/>
        </w:rPr>
        <w:t xml:space="preserve"> (max. 20 pkt)</w:t>
      </w:r>
    </w:p>
    <w:p w14:paraId="091EB8E8" w14:textId="77777777" w:rsidR="00A0136C" w:rsidRPr="00DA3F26" w:rsidRDefault="00A0136C" w:rsidP="00491A2F">
      <w:pPr>
        <w:tabs>
          <w:tab w:val="left" w:pos="3570"/>
        </w:tabs>
        <w:spacing w:after="0" w:line="240" w:lineRule="auto"/>
        <w:ind w:left="1069" w:hanging="360"/>
        <w:contextualSpacing/>
        <w:jc w:val="both"/>
        <w:rPr>
          <w:sz w:val="22"/>
        </w:rPr>
      </w:pPr>
      <w:r w:rsidRPr="00DA3F26">
        <w:rPr>
          <w:sz w:val="22"/>
        </w:rPr>
        <w:t>W kryterium oceniana będzie każda dodatkowa usługa wykonana przez Grafika.</w:t>
      </w:r>
    </w:p>
    <w:p w14:paraId="1EAECA2C" w14:textId="77777777" w:rsidR="00743F25" w:rsidRPr="00DA3F26" w:rsidRDefault="00743F25" w:rsidP="00491A2F">
      <w:pPr>
        <w:tabs>
          <w:tab w:val="left" w:pos="3570"/>
        </w:tabs>
        <w:spacing w:after="0" w:line="240" w:lineRule="auto"/>
        <w:ind w:left="1069" w:hanging="360"/>
        <w:contextualSpacing/>
        <w:jc w:val="both"/>
        <w:rPr>
          <w:sz w:val="22"/>
        </w:rPr>
      </w:pPr>
    </w:p>
    <w:p w14:paraId="62E9B7A2" w14:textId="77777777" w:rsidR="00AD1DF0" w:rsidRDefault="00AD1DF0" w:rsidP="00215B6F">
      <w:pPr>
        <w:jc w:val="both"/>
        <w:rPr>
          <w:b/>
          <w:sz w:val="24"/>
          <w:szCs w:val="24"/>
        </w:rPr>
      </w:pPr>
    </w:p>
    <w:p w14:paraId="0683BD50" w14:textId="0A58FFC5" w:rsidR="00215B6F" w:rsidRPr="00215B6F" w:rsidRDefault="00172A88" w:rsidP="00215B6F">
      <w:pPr>
        <w:jc w:val="both"/>
        <w:rPr>
          <w:sz w:val="18"/>
          <w:szCs w:val="18"/>
        </w:rPr>
      </w:pPr>
      <w:r>
        <w:rPr>
          <w:b/>
          <w:sz w:val="24"/>
          <w:szCs w:val="24"/>
        </w:rPr>
        <w:t>Gr</w:t>
      </w:r>
      <w:r w:rsidR="00215B6F">
        <w:rPr>
          <w:b/>
          <w:sz w:val="24"/>
          <w:szCs w:val="24"/>
        </w:rPr>
        <w:t xml:space="preserve">afik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215B6F" w14:paraId="3C23CEDA" w14:textId="77777777" w:rsidTr="00207199">
        <w:tc>
          <w:tcPr>
            <w:tcW w:w="2689" w:type="dxa"/>
          </w:tcPr>
          <w:p w14:paraId="070257BE" w14:textId="77777777" w:rsidR="00215B6F" w:rsidRDefault="00215B6F" w:rsidP="00207199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372" w:type="dxa"/>
          </w:tcPr>
          <w:p w14:paraId="7FECD7E8" w14:textId="77777777" w:rsidR="00215B6F" w:rsidRDefault="00215B6F" w:rsidP="00207199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215B6F" w:rsidRPr="00B24FA7" w14:paraId="1EC655E7" w14:textId="77777777" w:rsidTr="00207199">
        <w:tc>
          <w:tcPr>
            <w:tcW w:w="2689" w:type="dxa"/>
          </w:tcPr>
          <w:p w14:paraId="44C34681" w14:textId="77777777" w:rsidR="00215B6F" w:rsidRPr="00452677" w:rsidRDefault="00215B6F" w:rsidP="00207199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372" w:type="dxa"/>
          </w:tcPr>
          <w:p w14:paraId="12749D61" w14:textId="77777777" w:rsidR="00215B6F" w:rsidRPr="00B24FA7" w:rsidRDefault="00215B6F" w:rsidP="00207199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....…………….</w:t>
            </w:r>
          </w:p>
        </w:tc>
      </w:tr>
      <w:tr w:rsidR="00215B6F" w:rsidRPr="00CE2534" w14:paraId="02EBBCF2" w14:textId="77777777" w:rsidTr="00207199">
        <w:tc>
          <w:tcPr>
            <w:tcW w:w="9061" w:type="dxa"/>
            <w:gridSpan w:val="2"/>
          </w:tcPr>
          <w:p w14:paraId="39DA3338" w14:textId="77777777" w:rsidR="00215B6F" w:rsidRPr="005B37ED" w:rsidRDefault="00215B6F" w:rsidP="00207199">
            <w:pPr>
              <w:spacing w:before="240" w:after="0" w:line="480" w:lineRule="auto"/>
              <w:jc w:val="center"/>
              <w:rPr>
                <w:b/>
                <w:sz w:val="24"/>
                <w:szCs w:val="24"/>
              </w:rPr>
            </w:pPr>
            <w:r w:rsidRPr="005B37ED">
              <w:rPr>
                <w:b/>
                <w:sz w:val="24"/>
                <w:szCs w:val="24"/>
              </w:rPr>
              <w:t>Usługa nr 1</w:t>
            </w:r>
          </w:p>
        </w:tc>
      </w:tr>
      <w:tr w:rsidR="00215B6F" w:rsidRPr="00CE2534" w14:paraId="1D09F79F" w14:textId="77777777" w:rsidTr="00207199">
        <w:tc>
          <w:tcPr>
            <w:tcW w:w="2689" w:type="dxa"/>
          </w:tcPr>
          <w:p w14:paraId="5155D8EB" w14:textId="3E23BBB8" w:rsidR="00AD1DF0" w:rsidRDefault="00AD1DF0" w:rsidP="00207199">
            <w:pPr>
              <w:spacing w:before="240" w:after="0" w:line="240" w:lineRule="auto"/>
            </w:pPr>
            <w:r>
              <w:t>Dodatkowe doświadczenie , zgodnie zapisami z pkt. 18.1.2.b) SIWZ</w:t>
            </w:r>
            <w:r w:rsidRPr="00665C38">
              <w:t xml:space="preserve"> </w:t>
            </w:r>
            <w:r>
              <w:t xml:space="preserve">w tym: </w:t>
            </w:r>
          </w:p>
          <w:p w14:paraId="585591CE" w14:textId="04EB6405" w:rsidR="00215B6F" w:rsidRDefault="00215B6F" w:rsidP="00207199">
            <w:pPr>
              <w:spacing w:before="240" w:after="0" w:line="240" w:lineRule="auto"/>
            </w:pPr>
            <w:r>
              <w:t xml:space="preserve">Informacje dot. projektu </w:t>
            </w:r>
            <w:r>
              <w:br/>
              <w:t xml:space="preserve">( przedmiot i sposób wykorzystania </w:t>
            </w:r>
            <w:r>
              <w:br/>
              <w:t>w przestrzeni publicznej)</w:t>
            </w:r>
          </w:p>
          <w:p w14:paraId="65C76E37" w14:textId="77777777" w:rsidR="00215B6F" w:rsidRDefault="00215B6F" w:rsidP="00207199">
            <w:pPr>
              <w:spacing w:before="240" w:after="0" w:line="240" w:lineRule="auto"/>
            </w:pPr>
            <w:r>
              <w:t>Zakres wykonywanych czynności w projekcie</w:t>
            </w:r>
          </w:p>
        </w:tc>
        <w:tc>
          <w:tcPr>
            <w:tcW w:w="6372" w:type="dxa"/>
          </w:tcPr>
          <w:p w14:paraId="2EDC20C7" w14:textId="77777777" w:rsidR="00215B6F" w:rsidRDefault="00215B6F" w:rsidP="00207199">
            <w:pPr>
              <w:spacing w:before="240" w:after="0" w:line="480" w:lineRule="auto"/>
              <w:rPr>
                <w:szCs w:val="20"/>
              </w:rPr>
            </w:pPr>
          </w:p>
          <w:p w14:paraId="4DE2423E" w14:textId="77777777" w:rsidR="00215B6F" w:rsidRDefault="00215B6F" w:rsidP="00207199">
            <w:pPr>
              <w:rPr>
                <w:szCs w:val="20"/>
              </w:rPr>
            </w:pPr>
          </w:p>
          <w:p w14:paraId="7C141717" w14:textId="77777777" w:rsidR="00215B6F" w:rsidRDefault="00215B6F" w:rsidP="00207199">
            <w:pPr>
              <w:rPr>
                <w:szCs w:val="20"/>
              </w:rPr>
            </w:pPr>
          </w:p>
          <w:p w14:paraId="29C6D401" w14:textId="110BC631" w:rsidR="00215B6F" w:rsidRDefault="00215B6F" w:rsidP="00207199">
            <w:pPr>
              <w:rPr>
                <w:szCs w:val="20"/>
              </w:rPr>
            </w:pPr>
          </w:p>
          <w:p w14:paraId="0BBF0C29" w14:textId="77777777" w:rsidR="00215B6F" w:rsidRDefault="00215B6F" w:rsidP="0020719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………………………………………………………………………………...</w:t>
            </w:r>
          </w:p>
          <w:p w14:paraId="4BBFED93" w14:textId="37FCF701" w:rsidR="00215B6F" w:rsidRPr="008F196F" w:rsidRDefault="00215B6F" w:rsidP="0020719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………………………………………………………………………………...</w:t>
            </w:r>
          </w:p>
        </w:tc>
      </w:tr>
      <w:tr w:rsidR="00215B6F" w:rsidRPr="00CE2534" w14:paraId="688A97B6" w14:textId="77777777" w:rsidTr="00207199">
        <w:trPr>
          <w:trHeight w:val="789"/>
        </w:trPr>
        <w:tc>
          <w:tcPr>
            <w:tcW w:w="2689" w:type="dxa"/>
          </w:tcPr>
          <w:p w14:paraId="226D52B9" w14:textId="77777777" w:rsidR="00215B6F" w:rsidRPr="00C4123F" w:rsidRDefault="00215B6F" w:rsidP="00207199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Wartość zrealizowanego zamówienia</w:t>
            </w:r>
          </w:p>
        </w:tc>
        <w:tc>
          <w:tcPr>
            <w:tcW w:w="6372" w:type="dxa"/>
          </w:tcPr>
          <w:p w14:paraId="570B5361" w14:textId="77777777" w:rsidR="00215B6F" w:rsidRPr="00CE2534" w:rsidRDefault="00215B6F" w:rsidP="00207199">
            <w:pPr>
              <w:spacing w:before="240" w:after="0" w:line="480" w:lineRule="auto"/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215B6F" w:rsidRPr="00CE2534" w14:paraId="018702AF" w14:textId="77777777" w:rsidTr="00207199">
        <w:trPr>
          <w:trHeight w:val="789"/>
        </w:trPr>
        <w:tc>
          <w:tcPr>
            <w:tcW w:w="9061" w:type="dxa"/>
            <w:gridSpan w:val="2"/>
          </w:tcPr>
          <w:p w14:paraId="27EB1B67" w14:textId="77777777" w:rsidR="00215B6F" w:rsidRDefault="00215B6F" w:rsidP="00207199">
            <w:pPr>
              <w:spacing w:before="240" w:after="0" w:line="480" w:lineRule="auto"/>
              <w:jc w:val="center"/>
              <w:rPr>
                <w:szCs w:val="20"/>
              </w:rPr>
            </w:pPr>
            <w:r>
              <w:rPr>
                <w:b/>
                <w:sz w:val="24"/>
                <w:szCs w:val="24"/>
              </w:rPr>
              <w:lastRenderedPageBreak/>
              <w:t>Usługa nr 2</w:t>
            </w:r>
          </w:p>
        </w:tc>
      </w:tr>
      <w:tr w:rsidR="00215B6F" w:rsidRPr="00CE2534" w14:paraId="0ACDF762" w14:textId="77777777" w:rsidTr="00207199">
        <w:trPr>
          <w:trHeight w:val="789"/>
        </w:trPr>
        <w:tc>
          <w:tcPr>
            <w:tcW w:w="2689" w:type="dxa"/>
          </w:tcPr>
          <w:p w14:paraId="2A318C48" w14:textId="1ABD53A9" w:rsidR="00AD1DF0" w:rsidRDefault="00AD1DF0" w:rsidP="00215B6F">
            <w:pPr>
              <w:spacing w:before="240" w:after="0" w:line="240" w:lineRule="auto"/>
            </w:pPr>
            <w:r>
              <w:t>Dodatkowe doświadczenie , zgodnie zapisami z pkt. 18.1.2.b) SIWZ</w:t>
            </w:r>
            <w:r w:rsidRPr="00665C38">
              <w:t xml:space="preserve"> </w:t>
            </w:r>
            <w:r>
              <w:t xml:space="preserve">w tym: </w:t>
            </w:r>
          </w:p>
          <w:p w14:paraId="47C7C030" w14:textId="77777777" w:rsidR="00215B6F" w:rsidRDefault="00215B6F" w:rsidP="00215B6F">
            <w:pPr>
              <w:spacing w:before="240" w:after="0" w:line="240" w:lineRule="auto"/>
            </w:pPr>
            <w:r>
              <w:t xml:space="preserve">Informacje dot. projektu </w:t>
            </w:r>
            <w:r>
              <w:br/>
              <w:t xml:space="preserve">( przedmiot i sposób wykorzystania </w:t>
            </w:r>
            <w:r>
              <w:br/>
              <w:t>w przestrzeni publicznej)</w:t>
            </w:r>
          </w:p>
          <w:p w14:paraId="495015FE" w14:textId="5524C1E9" w:rsidR="00215B6F" w:rsidRPr="00215B6F" w:rsidRDefault="00215B6F" w:rsidP="00215B6F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 w:rsidRPr="00215B6F">
              <w:rPr>
                <w:rFonts w:ascii="Times New Roman" w:hAnsi="Times New Roman"/>
                <w:sz w:val="20"/>
              </w:rPr>
              <w:t>Zakres wykonywanych czynności w projekcie</w:t>
            </w:r>
          </w:p>
        </w:tc>
        <w:tc>
          <w:tcPr>
            <w:tcW w:w="6372" w:type="dxa"/>
          </w:tcPr>
          <w:p w14:paraId="20689C76" w14:textId="77777777" w:rsidR="00215B6F" w:rsidRDefault="00215B6F" w:rsidP="00207199">
            <w:pPr>
              <w:spacing w:before="240" w:after="0" w:line="480" w:lineRule="auto"/>
              <w:rPr>
                <w:szCs w:val="20"/>
              </w:rPr>
            </w:pPr>
          </w:p>
          <w:p w14:paraId="68471B4E" w14:textId="77777777" w:rsidR="00215B6F" w:rsidRPr="008539E2" w:rsidRDefault="00215B6F" w:rsidP="00207199">
            <w:pPr>
              <w:rPr>
                <w:szCs w:val="20"/>
              </w:rPr>
            </w:pPr>
          </w:p>
          <w:p w14:paraId="5E96F1A3" w14:textId="77777777" w:rsidR="00215B6F" w:rsidRDefault="00215B6F" w:rsidP="00207199">
            <w:pPr>
              <w:rPr>
                <w:szCs w:val="20"/>
              </w:rPr>
            </w:pPr>
          </w:p>
          <w:p w14:paraId="2421BA4E" w14:textId="77777777" w:rsidR="00215B6F" w:rsidRDefault="00215B6F" w:rsidP="00207199">
            <w:pPr>
              <w:rPr>
                <w:szCs w:val="20"/>
              </w:rPr>
            </w:pPr>
          </w:p>
          <w:p w14:paraId="03886F47" w14:textId="2A3B9D3A" w:rsidR="00215B6F" w:rsidRDefault="00215B6F" w:rsidP="0020719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</w:t>
            </w:r>
          </w:p>
          <w:p w14:paraId="0FDF7667" w14:textId="77777777" w:rsidR="00215B6F" w:rsidRPr="008539E2" w:rsidRDefault="00215B6F" w:rsidP="0020719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215B6F" w:rsidRPr="00CE2534" w14:paraId="52C95E52" w14:textId="77777777" w:rsidTr="00207199">
        <w:trPr>
          <w:trHeight w:val="789"/>
        </w:trPr>
        <w:tc>
          <w:tcPr>
            <w:tcW w:w="2689" w:type="dxa"/>
            <w:tcBorders>
              <w:bottom w:val="double" w:sz="4" w:space="0" w:color="auto"/>
            </w:tcBorders>
          </w:tcPr>
          <w:p w14:paraId="1A98134A" w14:textId="77777777" w:rsidR="00215B6F" w:rsidRDefault="00215B6F" w:rsidP="00207199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Wartość zrealizowanego zamówienia</w:t>
            </w:r>
          </w:p>
        </w:tc>
        <w:tc>
          <w:tcPr>
            <w:tcW w:w="6372" w:type="dxa"/>
            <w:tcBorders>
              <w:bottom w:val="double" w:sz="4" w:space="0" w:color="auto"/>
            </w:tcBorders>
          </w:tcPr>
          <w:p w14:paraId="5728C98F" w14:textId="77777777" w:rsidR="00215B6F" w:rsidRDefault="00215B6F" w:rsidP="00207199">
            <w:pPr>
              <w:spacing w:before="240" w:after="0" w:line="480" w:lineRule="auto"/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………………………………………………………………………………...</w:t>
            </w:r>
          </w:p>
        </w:tc>
      </w:tr>
    </w:tbl>
    <w:p w14:paraId="64B1690A" w14:textId="77777777" w:rsidR="00172A88" w:rsidRDefault="00172A88" w:rsidP="00172A88">
      <w:pPr>
        <w:jc w:val="both"/>
        <w:rPr>
          <w:sz w:val="18"/>
          <w:szCs w:val="18"/>
        </w:rPr>
      </w:pPr>
    </w:p>
    <w:p w14:paraId="4540FA61" w14:textId="77777777" w:rsidR="00BC0024" w:rsidRPr="0079108B" w:rsidRDefault="00BC0024" w:rsidP="00491A2F">
      <w:pPr>
        <w:tabs>
          <w:tab w:val="left" w:pos="3570"/>
        </w:tabs>
        <w:spacing w:after="0" w:line="240" w:lineRule="auto"/>
        <w:ind w:left="1069" w:hanging="360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7C318E1C" w:rsidR="0067109D" w:rsidRPr="00E62E41" w:rsidRDefault="004D3C51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282CCE0D" w14:textId="6B0296DA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</w:t>
      </w:r>
    </w:p>
    <w:p w14:paraId="7A975011" w14:textId="77777777" w:rsidR="009148D9" w:rsidRDefault="009148D9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9E79DCE" w14:textId="52F6F20B" w:rsidR="009148D9" w:rsidRDefault="009148D9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9148D9"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9148D9"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Default="00405E53" w:rsidP="00405E53">
      <w:pPr>
        <w:spacing w:after="160" w:line="259" w:lineRule="auto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405E53"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405E53" w:rsidRDefault="00E62E41" w:rsidP="00405E53">
      <w:pPr>
        <w:spacing w:after="160" w:line="259" w:lineRule="auto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lastRenderedPageBreak/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4C16A5F6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Pr="00405E53">
        <w:rPr>
          <w:rFonts w:eastAsiaTheme="minorHAnsi" w:cstheme="minorBidi"/>
          <w:sz w:val="22"/>
          <w:lang w:eastAsia="en-US"/>
        </w:rPr>
        <w:t xml:space="preserve"> do Oferty i zastrzegamy, ze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32CD4E4F" w:rsidR="004666A5" w:rsidRPr="00E62E41" w:rsidRDefault="00903E1D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i zobowiązujemy się, w przypadku wyboru naszej oferty, do zawarcia umowy zgodnej z niniejszą ofertą, na warunkach określonych w SIWZ, w miejscu i terminie wyznaczonym przez 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48015A87" w14:textId="054E61D5" w:rsidR="007855EE" w:rsidRPr="007855EE" w:rsidRDefault="007855EE" w:rsidP="007855EE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Pr="007855EE">
        <w:rPr>
          <w:rFonts w:eastAsiaTheme="minorHAnsi"/>
          <w:b/>
          <w:sz w:val="22"/>
          <w:lang w:eastAsia="en-US"/>
        </w:rPr>
        <w:t>Oświadczamy</w:t>
      </w:r>
      <w:r>
        <w:rPr>
          <w:rFonts w:eastAsiaTheme="minorHAnsi"/>
          <w:sz w:val="22"/>
          <w:lang w:eastAsia="en-US"/>
        </w:rPr>
        <w:t>, ż</w:t>
      </w:r>
      <w:r w:rsidRPr="007855EE">
        <w:rPr>
          <w:rFonts w:eastAsiaTheme="minorHAnsi"/>
          <w:sz w:val="22"/>
          <w:lang w:eastAsia="en-US"/>
        </w:rPr>
        <w:t>e jesteśmy **</w:t>
      </w:r>
      <w:r w:rsidR="004666A5" w:rsidRPr="007855EE">
        <w:rPr>
          <w:rFonts w:eastAsiaTheme="minorHAnsi"/>
          <w:sz w:val="22"/>
          <w:lang w:eastAsia="en-US"/>
        </w:rPr>
        <w:t>*</w:t>
      </w:r>
      <w:r w:rsidRPr="007855EE">
        <w:rPr>
          <w:rFonts w:eastAsiaTheme="minorHAnsi"/>
          <w:sz w:val="22"/>
          <w:lang w:eastAsia="en-US"/>
        </w:rPr>
        <w:t>:</w:t>
      </w:r>
    </w:p>
    <w:p w14:paraId="76FAB6B2" w14:textId="77777777" w:rsidR="007855EE" w:rsidRPr="007855EE" w:rsidRDefault="007855EE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6D407DC7" w14:textId="77777777" w:rsidR="00E62E41" w:rsidRDefault="007855EE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7B5DD913" w14:textId="77777777" w:rsidR="00E62E41" w:rsidRDefault="00E62E41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5A5DAE7A" w14:textId="77777777" w:rsidR="00E62E41" w:rsidRDefault="00E62E41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5E2638CC" w:rsidR="0009334D" w:rsidRPr="00E62E41" w:rsidRDefault="00E62E41" w:rsidP="00E62E41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br/>
      </w:r>
    </w:p>
    <w:p w14:paraId="79A7AC10" w14:textId="45A8ED0D" w:rsidR="00903E1D" w:rsidRPr="00903E1D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6F96F712" w14:textId="473A698D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………………………………………………………………………………………………………...</w:t>
      </w:r>
    </w:p>
    <w:p w14:paraId="38D0F946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3F7C8D2" w14:textId="6D95E1E3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…………………………..fax………………………e-mail:……………………………………….</w:t>
      </w:r>
    </w:p>
    <w:p w14:paraId="14C89201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58B1E5A" w14:textId="6EB3DB5D" w:rsidR="00A22C37" w:rsidRPr="00A22C37" w:rsidRDefault="00A22C37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45A1E3FB" w14:textId="77777777" w:rsidR="00A22C37" w:rsidRDefault="00A22C37" w:rsidP="00A22C37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4F36E0F" w14:textId="7FC53265" w:rsidR="00A22C37" w:rsidRPr="00903E1D" w:rsidRDefault="00A22C37" w:rsidP="00A22C37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…………………………………………………………………………………………………….</w:t>
      </w:r>
    </w:p>
    <w:p w14:paraId="4DDB3CFB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17CD4DD4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757F25B1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74B02E11" w14:textId="77777777" w:rsidR="005426C3" w:rsidRDefault="005426C3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3B94FD95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015052D1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>
        <w:rPr>
          <w:szCs w:val="20"/>
          <w:lang w:eastAsia="en-US"/>
        </w:rPr>
        <w:t>2017</w:t>
      </w:r>
      <w:r w:rsidRPr="002774AC">
        <w:rPr>
          <w:szCs w:val="20"/>
          <w:lang w:eastAsia="en-US"/>
        </w:rPr>
        <w:t xml:space="preserve"> roku</w:t>
      </w:r>
    </w:p>
    <w:p w14:paraId="4B2B4C85" w14:textId="77777777" w:rsidR="00A22C37" w:rsidRDefault="00A22C3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319ABF7" w14:textId="77777777" w:rsidR="00A22C37" w:rsidRDefault="00A22C3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48C2E4B6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77CD0869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22FFF677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61889EA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366FA548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74249BBC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3B7780AB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7290063F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1A4C8ED5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4A91F5D6" w14:textId="0602336B" w:rsidR="00BC75B9" w:rsidRPr="0067109D" w:rsidRDefault="004666A5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BC75B9" w:rsidRPr="0067109D">
        <w:rPr>
          <w:rFonts w:eastAsiaTheme="minorHAnsi"/>
          <w:szCs w:val="20"/>
          <w:lang w:eastAsia="en-US"/>
        </w:rPr>
        <w:t>Zgodnie z art. 105 i 106 Ustawy z dnia 2 lipca 2004 r. o swobodzie działalności gospodarczej</w:t>
      </w:r>
    </w:p>
    <w:p w14:paraId="5C9100E3" w14:textId="4CADBFAC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(</w:t>
      </w:r>
      <w:r w:rsidR="00287720">
        <w:rPr>
          <w:rFonts w:eastAsiaTheme="minorHAnsi"/>
          <w:szCs w:val="20"/>
          <w:lang w:eastAsia="en-US"/>
        </w:rPr>
        <w:t xml:space="preserve">tekst jedn. </w:t>
      </w:r>
      <w:r w:rsidRPr="0067109D">
        <w:rPr>
          <w:rFonts w:eastAsiaTheme="minorHAnsi"/>
          <w:szCs w:val="20"/>
          <w:lang w:eastAsia="en-US"/>
        </w:rPr>
        <w:t xml:space="preserve">Dz. U. z </w:t>
      </w:r>
      <w:r w:rsidR="00287720" w:rsidRPr="0067109D">
        <w:rPr>
          <w:rFonts w:eastAsiaTheme="minorHAnsi"/>
          <w:szCs w:val="20"/>
          <w:lang w:eastAsia="en-US"/>
        </w:rPr>
        <w:t>201</w:t>
      </w:r>
      <w:r w:rsidR="00287720">
        <w:rPr>
          <w:rFonts w:eastAsiaTheme="minorHAnsi"/>
          <w:szCs w:val="20"/>
          <w:lang w:eastAsia="en-US"/>
        </w:rPr>
        <w:t>6</w:t>
      </w:r>
      <w:r w:rsidR="00287720" w:rsidRPr="0067109D">
        <w:rPr>
          <w:rFonts w:eastAsiaTheme="minorHAnsi"/>
          <w:szCs w:val="20"/>
          <w:lang w:eastAsia="en-US"/>
        </w:rPr>
        <w:t xml:space="preserve"> </w:t>
      </w:r>
      <w:r w:rsidRPr="0067109D">
        <w:rPr>
          <w:rFonts w:eastAsiaTheme="minorHAnsi"/>
          <w:szCs w:val="20"/>
          <w:lang w:eastAsia="en-US"/>
        </w:rPr>
        <w:t xml:space="preserve">r. poz. </w:t>
      </w:r>
      <w:r w:rsidR="00287720">
        <w:rPr>
          <w:rFonts w:eastAsiaTheme="minorHAnsi"/>
          <w:szCs w:val="20"/>
          <w:lang w:eastAsia="en-US"/>
        </w:rPr>
        <w:t>1829</w:t>
      </w:r>
      <w:r w:rsidR="00287720" w:rsidRPr="0067109D">
        <w:rPr>
          <w:rFonts w:eastAsiaTheme="minorHAnsi"/>
          <w:szCs w:val="20"/>
          <w:lang w:eastAsia="en-US"/>
        </w:rPr>
        <w:t xml:space="preserve"> </w:t>
      </w:r>
      <w:r w:rsidRPr="0067109D">
        <w:rPr>
          <w:rFonts w:eastAsiaTheme="minorHAnsi"/>
          <w:szCs w:val="20"/>
          <w:lang w:eastAsia="en-US"/>
        </w:rPr>
        <w:t>ze zmianami):</w:t>
      </w:r>
    </w:p>
    <w:p w14:paraId="41DBDEC1" w14:textId="4130EEB5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Za małego przedsiębiorcę uważa się przedsiębiorcę, który w co najmniej jednym z dwóch ostatnich lat</w:t>
      </w:r>
    </w:p>
    <w:p w14:paraId="2AFD673C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obrotowych:</w:t>
      </w:r>
    </w:p>
    <w:p w14:paraId="566E2975" w14:textId="44A1AF00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1) zatrudniał średniorocznie mniej niż 50 pracowników oraz</w:t>
      </w:r>
    </w:p>
    <w:p w14:paraId="5B396457" w14:textId="6B2D5F3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2) osiągnął roczny obrót netto ze sprzedaży towarów, wyrobów i usług oraz operacji finansowych</w:t>
      </w:r>
    </w:p>
    <w:p w14:paraId="43CB3A97" w14:textId="67FCD866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nieprzekraczający równowartości w złotych 10 milionów euro, lub sumy aktywów jego bilansu sporządzonego</w:t>
      </w:r>
    </w:p>
    <w:p w14:paraId="66939CA7" w14:textId="0B961616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na koniec jednego z tych lat nie przekroczyły równowartości w złotych 10 milionów euro.</w:t>
      </w:r>
    </w:p>
    <w:p w14:paraId="47ED9ECA" w14:textId="7D123E0C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Za średniego przedsiębiorcę uważa się przedsiębiorcę, który w co najmniej jednym z dwóch ostatnich lat</w:t>
      </w:r>
    </w:p>
    <w:p w14:paraId="01F18959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obrotowych:</w:t>
      </w:r>
    </w:p>
    <w:p w14:paraId="2A2EC645" w14:textId="1370B59F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1) zatrudniał średniorocznie mniej niż 250 pracowników oraz</w:t>
      </w:r>
    </w:p>
    <w:p w14:paraId="5F78FB9D" w14:textId="5D248BFB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2) osiągnął roczny obrót netto ze sprzedaży towarów, wyrobów i usług oraz operacji finansowych</w:t>
      </w:r>
    </w:p>
    <w:p w14:paraId="3F59AFDE" w14:textId="4EB5AF50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nieprzekraczający równowartości w złotych 50 milionów euro, lub sumy aktywów jego bilansu sporządzonego</w:t>
      </w:r>
    </w:p>
    <w:p w14:paraId="370BF6F9" w14:textId="6169AE0A" w:rsidR="00FE5EF0" w:rsidRPr="0067109D" w:rsidRDefault="00BC75B9" w:rsidP="0067109D">
      <w:pPr>
        <w:pStyle w:val="Akapitzlist"/>
        <w:spacing w:after="160" w:line="259" w:lineRule="auto"/>
        <w:ind w:left="284"/>
        <w:jc w:val="both"/>
        <w:rPr>
          <w:szCs w:val="20"/>
        </w:rPr>
      </w:pPr>
      <w:r w:rsidRPr="0067109D">
        <w:rPr>
          <w:rFonts w:eastAsiaTheme="minorHAnsi"/>
          <w:szCs w:val="20"/>
          <w:lang w:eastAsia="en-US"/>
        </w:rPr>
        <w:t>na koniec jednego z tych lat nie przekroczyły równowartości w złotych 43 milionów euro.</w:t>
      </w:r>
    </w:p>
    <w:sectPr w:rsidR="00FE5EF0" w:rsidRPr="0067109D" w:rsidSect="00172A8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A2A8" w14:textId="77777777" w:rsidR="00374A3E" w:rsidRDefault="00374A3E" w:rsidP="003366F8">
      <w:r>
        <w:separator/>
      </w:r>
    </w:p>
  </w:endnote>
  <w:endnote w:type="continuationSeparator" w:id="0">
    <w:p w14:paraId="6872C20A" w14:textId="77777777" w:rsidR="00374A3E" w:rsidRDefault="00374A3E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0970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5965DDBF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0E3E5E">
          <w:rPr>
            <w:noProof/>
          </w:rPr>
          <w:t>6</w:t>
        </w:r>
        <w:r w:rsidR="00B3542A">
          <w:rPr>
            <w:noProof/>
          </w:rPr>
          <w:fldChar w:fldCharType="end"/>
        </w:r>
        <w:r w:rsidR="005426C3">
          <w:rPr>
            <w:noProof/>
          </w:rPr>
          <w:t>/7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D3439" w14:textId="77777777" w:rsidR="00374A3E" w:rsidRDefault="00374A3E" w:rsidP="003366F8">
      <w:r>
        <w:separator/>
      </w:r>
    </w:p>
  </w:footnote>
  <w:footnote w:type="continuationSeparator" w:id="0">
    <w:p w14:paraId="0CD8DBC7" w14:textId="77777777" w:rsidR="00374A3E" w:rsidRDefault="00374A3E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865D" w14:textId="411206C4" w:rsidR="00B3542A" w:rsidRPr="00074A24" w:rsidRDefault="00810092" w:rsidP="00F6430E">
    <w:pPr>
      <w:pStyle w:val="Tekstpodstawowywcity3"/>
      <w:spacing w:line="360" w:lineRule="auto"/>
      <w:ind w:left="-142" w:right="-143" w:hanging="284"/>
      <w:jc w:val="right"/>
      <w:rPr>
        <w:b/>
        <w:szCs w:val="20"/>
      </w:rPr>
    </w:pPr>
    <w:r>
      <w:rPr>
        <w:noProof/>
      </w:rPr>
      <w:drawing>
        <wp:inline distT="0" distB="0" distL="0" distR="0" wp14:anchorId="6B9A6BFC" wp14:editId="75F19B3B">
          <wp:extent cx="5760085" cy="621030"/>
          <wp:effectExtent l="0" t="0" r="0" b="762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5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8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7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6"/>
  </w:num>
  <w:num w:numId="39">
    <w:abstractNumId w:val="17"/>
  </w:num>
  <w:num w:numId="40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7256"/>
    <w:rsid w:val="00013F84"/>
    <w:rsid w:val="000502B6"/>
    <w:rsid w:val="00064759"/>
    <w:rsid w:val="0006672C"/>
    <w:rsid w:val="00071B29"/>
    <w:rsid w:val="00074A24"/>
    <w:rsid w:val="00086C13"/>
    <w:rsid w:val="0009334D"/>
    <w:rsid w:val="000A5877"/>
    <w:rsid w:val="000B57CB"/>
    <w:rsid w:val="000C3A2F"/>
    <w:rsid w:val="000C58AF"/>
    <w:rsid w:val="000D0FB0"/>
    <w:rsid w:val="000E3E5E"/>
    <w:rsid w:val="000F2A65"/>
    <w:rsid w:val="000F61AA"/>
    <w:rsid w:val="00106BF1"/>
    <w:rsid w:val="00117E72"/>
    <w:rsid w:val="001232A0"/>
    <w:rsid w:val="00123938"/>
    <w:rsid w:val="00123BD5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6CD"/>
    <w:rsid w:val="001B7A9D"/>
    <w:rsid w:val="001C1BFD"/>
    <w:rsid w:val="001D0B8E"/>
    <w:rsid w:val="001D45BC"/>
    <w:rsid w:val="001F4EFF"/>
    <w:rsid w:val="00200DFA"/>
    <w:rsid w:val="00201CCF"/>
    <w:rsid w:val="002023F3"/>
    <w:rsid w:val="00207FAB"/>
    <w:rsid w:val="00214F7C"/>
    <w:rsid w:val="00215B6F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F2AAB"/>
    <w:rsid w:val="0030122C"/>
    <w:rsid w:val="003024F4"/>
    <w:rsid w:val="00303967"/>
    <w:rsid w:val="00305AE6"/>
    <w:rsid w:val="00324D9D"/>
    <w:rsid w:val="003366F8"/>
    <w:rsid w:val="00340C93"/>
    <w:rsid w:val="00343C4D"/>
    <w:rsid w:val="00346484"/>
    <w:rsid w:val="00374A3E"/>
    <w:rsid w:val="00390E5E"/>
    <w:rsid w:val="003A2D06"/>
    <w:rsid w:val="003A66B7"/>
    <w:rsid w:val="003A6BE1"/>
    <w:rsid w:val="003B18B8"/>
    <w:rsid w:val="003B3A62"/>
    <w:rsid w:val="003B458C"/>
    <w:rsid w:val="003B62F5"/>
    <w:rsid w:val="003C1473"/>
    <w:rsid w:val="003C4FD7"/>
    <w:rsid w:val="003C65C1"/>
    <w:rsid w:val="003D2294"/>
    <w:rsid w:val="003F39D0"/>
    <w:rsid w:val="003F3D77"/>
    <w:rsid w:val="00405E53"/>
    <w:rsid w:val="00420D60"/>
    <w:rsid w:val="004254CB"/>
    <w:rsid w:val="00427B94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6263"/>
    <w:rsid w:val="004A7BDC"/>
    <w:rsid w:val="004B43C4"/>
    <w:rsid w:val="004C1D23"/>
    <w:rsid w:val="004C5CF4"/>
    <w:rsid w:val="004D3C4F"/>
    <w:rsid w:val="004D3C51"/>
    <w:rsid w:val="004E4FA6"/>
    <w:rsid w:val="004F598C"/>
    <w:rsid w:val="004F62D3"/>
    <w:rsid w:val="00506B9A"/>
    <w:rsid w:val="0051190F"/>
    <w:rsid w:val="005141B4"/>
    <w:rsid w:val="00526B2F"/>
    <w:rsid w:val="005426C3"/>
    <w:rsid w:val="00546A28"/>
    <w:rsid w:val="005517C0"/>
    <w:rsid w:val="00565283"/>
    <w:rsid w:val="00571FB4"/>
    <w:rsid w:val="00595EC1"/>
    <w:rsid w:val="005A6EC7"/>
    <w:rsid w:val="005B0EA3"/>
    <w:rsid w:val="005B37ED"/>
    <w:rsid w:val="005E5D53"/>
    <w:rsid w:val="005F5A23"/>
    <w:rsid w:val="005F75F3"/>
    <w:rsid w:val="005F7856"/>
    <w:rsid w:val="00611BDB"/>
    <w:rsid w:val="0061408F"/>
    <w:rsid w:val="00622606"/>
    <w:rsid w:val="006252FF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60C7"/>
    <w:rsid w:val="0068638A"/>
    <w:rsid w:val="006B207B"/>
    <w:rsid w:val="006C1DDD"/>
    <w:rsid w:val="006C34D1"/>
    <w:rsid w:val="006E153A"/>
    <w:rsid w:val="006E5977"/>
    <w:rsid w:val="006F7C73"/>
    <w:rsid w:val="007053F8"/>
    <w:rsid w:val="00717AAB"/>
    <w:rsid w:val="0073366D"/>
    <w:rsid w:val="0073371D"/>
    <w:rsid w:val="00733B17"/>
    <w:rsid w:val="00743F25"/>
    <w:rsid w:val="00756FEF"/>
    <w:rsid w:val="00763590"/>
    <w:rsid w:val="007728E8"/>
    <w:rsid w:val="007855EE"/>
    <w:rsid w:val="00792D57"/>
    <w:rsid w:val="00793F47"/>
    <w:rsid w:val="007A267C"/>
    <w:rsid w:val="007B5531"/>
    <w:rsid w:val="007E2588"/>
    <w:rsid w:val="007F13A6"/>
    <w:rsid w:val="007F317C"/>
    <w:rsid w:val="00800BFA"/>
    <w:rsid w:val="00802DD2"/>
    <w:rsid w:val="0080553A"/>
    <w:rsid w:val="00810092"/>
    <w:rsid w:val="008122E2"/>
    <w:rsid w:val="008136A9"/>
    <w:rsid w:val="0083346E"/>
    <w:rsid w:val="0084504C"/>
    <w:rsid w:val="008539E2"/>
    <w:rsid w:val="00860BD6"/>
    <w:rsid w:val="0087214F"/>
    <w:rsid w:val="008A7460"/>
    <w:rsid w:val="008A7B0E"/>
    <w:rsid w:val="008B30B3"/>
    <w:rsid w:val="008B3FC0"/>
    <w:rsid w:val="008B4452"/>
    <w:rsid w:val="008C3DA1"/>
    <w:rsid w:val="008C7912"/>
    <w:rsid w:val="008F0C37"/>
    <w:rsid w:val="008F196F"/>
    <w:rsid w:val="00900DAC"/>
    <w:rsid w:val="00903E1D"/>
    <w:rsid w:val="00904F75"/>
    <w:rsid w:val="009148D9"/>
    <w:rsid w:val="00933820"/>
    <w:rsid w:val="00947140"/>
    <w:rsid w:val="00973DAF"/>
    <w:rsid w:val="00980832"/>
    <w:rsid w:val="0098229D"/>
    <w:rsid w:val="009C4B2D"/>
    <w:rsid w:val="009C7050"/>
    <w:rsid w:val="009D4D4A"/>
    <w:rsid w:val="009F16A6"/>
    <w:rsid w:val="009F682C"/>
    <w:rsid w:val="00A0136C"/>
    <w:rsid w:val="00A0558C"/>
    <w:rsid w:val="00A13398"/>
    <w:rsid w:val="00A21275"/>
    <w:rsid w:val="00A22C37"/>
    <w:rsid w:val="00A63CE5"/>
    <w:rsid w:val="00A67851"/>
    <w:rsid w:val="00A8573A"/>
    <w:rsid w:val="00A86A57"/>
    <w:rsid w:val="00AA1D5D"/>
    <w:rsid w:val="00AB2214"/>
    <w:rsid w:val="00AC333C"/>
    <w:rsid w:val="00AC7EB2"/>
    <w:rsid w:val="00AD1809"/>
    <w:rsid w:val="00AD1DF0"/>
    <w:rsid w:val="00AD5390"/>
    <w:rsid w:val="00AE333E"/>
    <w:rsid w:val="00AE786B"/>
    <w:rsid w:val="00B036E0"/>
    <w:rsid w:val="00B04BE7"/>
    <w:rsid w:val="00B10199"/>
    <w:rsid w:val="00B17F7B"/>
    <w:rsid w:val="00B33594"/>
    <w:rsid w:val="00B3542A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39D1"/>
    <w:rsid w:val="00BE6911"/>
    <w:rsid w:val="00BF0F32"/>
    <w:rsid w:val="00C05D22"/>
    <w:rsid w:val="00C0689B"/>
    <w:rsid w:val="00C108D1"/>
    <w:rsid w:val="00C14468"/>
    <w:rsid w:val="00C14869"/>
    <w:rsid w:val="00C15474"/>
    <w:rsid w:val="00C16FDE"/>
    <w:rsid w:val="00C17043"/>
    <w:rsid w:val="00C24AC5"/>
    <w:rsid w:val="00C30E8C"/>
    <w:rsid w:val="00C578D3"/>
    <w:rsid w:val="00C76030"/>
    <w:rsid w:val="00C81A57"/>
    <w:rsid w:val="00C97884"/>
    <w:rsid w:val="00CB0F46"/>
    <w:rsid w:val="00CB35B9"/>
    <w:rsid w:val="00CC3ABE"/>
    <w:rsid w:val="00CC6022"/>
    <w:rsid w:val="00CD7AD6"/>
    <w:rsid w:val="00D047FA"/>
    <w:rsid w:val="00D115C4"/>
    <w:rsid w:val="00D23DBC"/>
    <w:rsid w:val="00D31A0A"/>
    <w:rsid w:val="00D40438"/>
    <w:rsid w:val="00D405F2"/>
    <w:rsid w:val="00D6078B"/>
    <w:rsid w:val="00D6244B"/>
    <w:rsid w:val="00D821E9"/>
    <w:rsid w:val="00D874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6890"/>
    <w:rsid w:val="00E42C3C"/>
    <w:rsid w:val="00E452C4"/>
    <w:rsid w:val="00E4690D"/>
    <w:rsid w:val="00E524F0"/>
    <w:rsid w:val="00E52C7E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6B32"/>
    <w:rsid w:val="00EC53FB"/>
    <w:rsid w:val="00ED5BA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24E4E"/>
    <w:rsid w:val="00F263E8"/>
    <w:rsid w:val="00F35FFB"/>
    <w:rsid w:val="00F42B80"/>
    <w:rsid w:val="00F56DCF"/>
    <w:rsid w:val="00F6120C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C1C3C"/>
  <w15:docId w15:val="{939982C2-0434-4D61-A77C-1A3BCA5B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4E7E-8C03-4395-BAAF-01117BBA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54</TotalTime>
  <Pages>1</Pages>
  <Words>1458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 Przezdziek</dc:creator>
  <cp:lastModifiedBy>Wiesława Szepioła</cp:lastModifiedBy>
  <cp:revision>27</cp:revision>
  <cp:lastPrinted>2015-05-10T11:21:00Z</cp:lastPrinted>
  <dcterms:created xsi:type="dcterms:W3CDTF">2017-11-08T08:03:00Z</dcterms:created>
  <dcterms:modified xsi:type="dcterms:W3CDTF">2017-11-13T10:27:00Z</dcterms:modified>
</cp:coreProperties>
</file>