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7B34DDBE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11158B">
        <w:rPr>
          <w:b w:val="0"/>
          <w:sz w:val="22"/>
          <w:szCs w:val="22"/>
        </w:rPr>
        <w:t>2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460B0964" w:rsidR="00FE5EF0" w:rsidRDefault="00FE5EF0" w:rsidP="00D965BE">
      <w:pPr>
        <w:spacing w:after="0"/>
        <w:jc w:val="both"/>
        <w:rPr>
          <w:bCs/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D965BE" w:rsidRPr="00D965BE">
        <w:rPr>
          <w:bCs/>
          <w:sz w:val="22"/>
        </w:rPr>
        <w:t>Wykoszenie mechowiska i usunięcie samosiewów drzew i krzewów</w:t>
      </w:r>
      <w:r w:rsidR="00D965BE">
        <w:rPr>
          <w:bCs/>
          <w:sz w:val="22"/>
        </w:rPr>
        <w:t xml:space="preserve"> </w:t>
      </w:r>
      <w:r w:rsidR="00D965BE" w:rsidRPr="00D965BE">
        <w:rPr>
          <w:bCs/>
          <w:sz w:val="22"/>
        </w:rPr>
        <w:t>w rezerwacie przyrody „Mechowiska Sulęczyńskie”</w:t>
      </w:r>
      <w:r w:rsidR="00D965BE">
        <w:rPr>
          <w:bCs/>
          <w:sz w:val="22"/>
        </w:rPr>
        <w:t xml:space="preserve"> </w:t>
      </w:r>
      <w:r w:rsidR="00D965BE" w:rsidRPr="00D965BE">
        <w:rPr>
          <w:bCs/>
          <w:sz w:val="22"/>
        </w:rPr>
        <w:t>w ramach projektu „Ochrona bioróżnorodności rezerwatów przyrody Pomorza”</w:t>
      </w:r>
      <w:r w:rsidR="004121B1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B101EB2" w:rsidR="00903E1D" w:rsidRPr="00073332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27200"/>
    <w:rsid w:val="00933820"/>
    <w:rsid w:val="00947140"/>
    <w:rsid w:val="00973DAF"/>
    <w:rsid w:val="00980832"/>
    <w:rsid w:val="0098229D"/>
    <w:rsid w:val="00996A51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2020-06-18T12:41:00Z</dcterms:created>
  <dcterms:modified xsi:type="dcterms:W3CDTF">2020-06-18T12:41:00Z</dcterms:modified>
</cp:coreProperties>
</file>